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08" w:rsidRDefault="00482508" w:rsidP="00482508">
      <w:pPr>
        <w:widowControl w:val="0"/>
        <w:adjustRightInd/>
        <w:snapToGrid/>
        <w:spacing w:after="0" w:line="560" w:lineRule="exact"/>
        <w:jc w:val="center"/>
        <w:rPr>
          <w:rFonts w:ascii="方正小标宋_GBK" w:eastAsia="方正小标宋_GBK" w:hAnsi="方正小标宋_GBK" w:cs="方正小标宋_GBK" w:hint="eastAsia"/>
          <w:b/>
          <w:kern w:val="2"/>
          <w:sz w:val="36"/>
          <w:szCs w:val="36"/>
        </w:rPr>
      </w:pPr>
      <w:r>
        <w:rPr>
          <w:rFonts w:ascii="方正小标宋_GBK" w:eastAsia="方正小标宋_GBK" w:hAnsi="方正小标宋_GBK" w:cs="方正小标宋_GBK" w:hint="eastAsia"/>
          <w:b/>
          <w:kern w:val="2"/>
          <w:sz w:val="36"/>
          <w:szCs w:val="36"/>
        </w:rPr>
        <w:t>山西省煤矿建设协会2022年度</w:t>
      </w:r>
    </w:p>
    <w:p w:rsidR="00482508" w:rsidRDefault="00482508" w:rsidP="00482508">
      <w:pPr>
        <w:widowControl w:val="0"/>
        <w:adjustRightInd/>
        <w:snapToGrid/>
        <w:spacing w:after="0" w:line="560" w:lineRule="exact"/>
        <w:jc w:val="center"/>
        <w:rPr>
          <w:rFonts w:ascii="方正小标宋_GBK" w:eastAsia="方正小标宋_GBK" w:hAnsi="方正小标宋_GBK" w:cs="方正小标宋_GBK" w:hint="eastAsia"/>
          <w:b/>
          <w:kern w:val="2"/>
          <w:sz w:val="36"/>
          <w:szCs w:val="36"/>
        </w:rPr>
      </w:pPr>
      <w:r>
        <w:rPr>
          <w:rFonts w:ascii="方正小标宋_GBK" w:eastAsia="方正小标宋_GBK" w:hAnsi="方正小标宋_GBK" w:cs="方正小标宋_GBK" w:hint="eastAsia"/>
          <w:b/>
          <w:kern w:val="2"/>
          <w:sz w:val="36"/>
          <w:szCs w:val="36"/>
        </w:rPr>
        <w:t>煤炭建筑企业优秀项目经理学习交流评价结果</w:t>
      </w:r>
    </w:p>
    <w:p w:rsidR="00482508" w:rsidRDefault="00482508" w:rsidP="00482508">
      <w:pPr>
        <w:widowControl w:val="0"/>
        <w:adjustRightInd/>
        <w:snapToGrid/>
        <w:spacing w:after="0" w:line="560" w:lineRule="exact"/>
        <w:ind w:firstLineChars="200" w:firstLine="640"/>
        <w:rPr>
          <w:rFonts w:ascii="仿宋" w:eastAsia="仿宋" w:hAnsi="仿宋" w:hint="eastAsia"/>
          <w:kern w:val="2"/>
          <w:sz w:val="32"/>
          <w:szCs w:val="32"/>
        </w:rPr>
      </w:pP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任  涛  山西西山金信建筑有限公司山西锦兴能源有限公司肖家洼煤矿地面瓦斯抽放泵站建设EPC项目项目部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王学英  山西西山金信建筑有限公司山西西山华通水泥有限公司成品储存系统工程项目部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武  斌  山西西山金信建筑有限公司西曲矿煤场封闭煤泥场地封闭工程项目部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孙高峰  山西西山金信建筑有限公司新疆哈密三塘湖矿区石头梅一号露天煤矿一期工程——储煤棚项目部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李建伟  山西西山金信建筑有限公司山西焦煤集团岚县正利煤业有限公司200万吨/年扩建选煤厂技改项目精中煤仓项目部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杨兴乐  晋能控股煤业集团宏远工程建设有限责任公司四台矿井下动照线网安装工程项目部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王志华  晋能控股煤业集团宏远工程建设有限责任公司两区改造工程指挥部恒安分局宿舍楼工程项目部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宁  斌  晋能控股煤业集团宏远工程建设有限责任公司同煤集团保障安置房项目项目部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荆志红  晋能控股煤业集团宏远工程建设有限责任公司同辉书院项目部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lastRenderedPageBreak/>
        <w:t>秦鹏程  晋能控股煤业集团宏远工程建设有限责任公司同忻煤矿西万庄水源置换工程（一标段）项目部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王兴忠  晋能控股煤业集团宏远工程建设有限责任公司水暖车间厂区消防管网维修等安装工程项目部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王晓鹏  山西宏厦建筑工程第三有限公司蓝月湾项目6#楼工程项目部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李  杰  山西宏厦建筑工程第三有限公司古城小区A5#楼、A6#住宅楼楼、幼儿园及A区地下车库项目部</w:t>
      </w:r>
    </w:p>
    <w:p w:rsidR="00482508" w:rsidRDefault="00482508" w:rsidP="00482508">
      <w:pPr>
        <w:widowControl w:val="0"/>
        <w:adjustRightInd/>
        <w:snapToGrid/>
        <w:spacing w:after="0" w:line="52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韩  强  山西宏厦建筑工程第三有限公司巨兴小学建设项目项目部</w:t>
      </w:r>
    </w:p>
    <w:p w:rsidR="00482508" w:rsidRDefault="00482508" w:rsidP="00482508">
      <w:pPr>
        <w:widowControl w:val="0"/>
        <w:adjustRightInd/>
        <w:snapToGrid/>
        <w:spacing w:after="0" w:line="52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李永涛  山西宏厦建筑工程第三有限公司选煤厂储煤场封闭工程项目部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高祥波  山西宏厦建筑工程第三有限公司阳煤太化新材料工业园区-原料煤燃料煤筒仓项目部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王润斌  晋城金成矿山建筑工程有限责任公司II一盘区带巷带式输送机及配电安装工程项目项目部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李  俊  晋城金成矿山建筑工程有限责任公司岳城煤矿延伸下组煤（配采9号、15号煤）第二批矿建工程项目项目部</w:t>
      </w:r>
    </w:p>
    <w:p w:rsidR="00482508" w:rsidRDefault="00482508" w:rsidP="00482508">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王  辉  晋城金成矿山建筑工程有限责任公司晋圣亿欣煤业2号煤盘区煤仓工程项目项目部</w:t>
      </w:r>
    </w:p>
    <w:p w:rsidR="00482508" w:rsidRDefault="00482508" w:rsidP="00482508">
      <w:pPr>
        <w:widowControl w:val="0"/>
        <w:adjustRightInd/>
        <w:snapToGrid/>
        <w:spacing w:after="0" w:line="560" w:lineRule="exact"/>
        <w:ind w:firstLineChars="200" w:firstLine="640"/>
        <w:jc w:val="both"/>
        <w:rPr>
          <w:rFonts w:ascii="仿宋" w:eastAsia="仿宋" w:hAnsi="仿宋" w:hint="eastAsia"/>
          <w:sz w:val="32"/>
          <w:szCs w:val="32"/>
        </w:rPr>
      </w:pPr>
      <w:r>
        <w:rPr>
          <w:rFonts w:ascii="仿宋" w:eastAsia="仿宋" w:hAnsi="仿宋" w:cs="仿宋" w:hint="eastAsia"/>
          <w:kern w:val="2"/>
          <w:sz w:val="32"/>
          <w:szCs w:val="32"/>
        </w:rPr>
        <w:t>马福杰  晋城金成矿山建筑工程有限责任公司长平芦家峪瓦斯抽采系统扩能改造井巷工程项目项目部</w:t>
      </w:r>
    </w:p>
    <w:p w:rsidR="007D35D8" w:rsidRPr="00482508" w:rsidRDefault="007D35D8" w:rsidP="00482508"/>
    <w:sectPr w:rsidR="007D35D8" w:rsidRPr="00482508">
      <w:footerReference w:type="even" r:id="rId4"/>
      <w:footerReference w:type="default" r:id="rId5"/>
      <w:pgSz w:w="11906" w:h="16838"/>
      <w:pgMar w:top="2098" w:right="1474" w:bottom="1984" w:left="1587" w:header="0" w:footer="0" w:gutter="0"/>
      <w:pgNumType w:fmt="numberInDash"/>
      <w:cols w:space="720"/>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3088">
    <w:pPr>
      <w:pStyle w:val="a3"/>
      <w:jc w:val="right"/>
    </w:pPr>
    <w:r>
      <w:pict>
        <v:shapetype id="_x0000_t202" coordsize="21600,21600" o:spt="202" path="m,l,21600r21600,l21600,xe">
          <v:stroke joinstyle="miter"/>
          <v:path gradientshapeok="t" o:connecttype="rect"/>
        </v:shapetype>
        <v:shape id="文本框 2" o:spid="_x0000_s2050" type="#_x0000_t202" style="position:absolute;left:0;text-align:left;margin-left:24.75pt;margin-top:-45.75pt;width:2in;height:2in;z-index:251661312;mso-wrap-style:none;mso-position-horizontal-relative:margin" filled="f" stroked="f">
          <v:fill o:detectmouseclick="t"/>
          <v:textbox style="mso-fit-shape-to-text:t" inset="0,0,0,0">
            <w:txbxContent>
              <w:p w:rsidR="00000000" w:rsidRDefault="00603088">
                <w:pPr>
                  <w:pStyle w:val="a3"/>
                  <w:jc w:val="right"/>
                </w:pPr>
                <w:r>
                  <w:fldChar w:fldCharType="begin"/>
                </w:r>
                <w:r>
                  <w:instrText>PAGE   \* MERGEFORMAT</w:instrText>
                </w:r>
                <w:r>
                  <w:fldChar w:fldCharType="separate"/>
                </w:r>
                <w:r>
                  <w:rPr>
                    <w:lang w:val="zh-CN"/>
                  </w:rPr>
                  <w:t>2</w:t>
                </w:r>
                <w:r>
                  <w:fldChar w:fldCharType="end"/>
                </w:r>
              </w:p>
            </w:txbxContent>
          </v:textbox>
          <w10:wrap anchorx="margin"/>
        </v:shape>
      </w:pict>
    </w:r>
  </w:p>
  <w:p w:rsidR="00000000" w:rsidRDefault="0060308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3088">
    <w:pPr>
      <w:pStyle w:val="a3"/>
    </w:pPr>
    <w:r>
      <w:pict>
        <v:shapetype id="_x0000_t202" coordsize="21600,21600" o:spt="202" path="m,l,21600r21600,l21600,xe">
          <v:stroke joinstyle="miter"/>
          <v:path gradientshapeok="t" o:connecttype="rect"/>
        </v:shapetype>
        <v:shape id="文本框 1" o:spid="_x0000_s2049" type="#_x0000_t202" style="position:absolute;margin-left:409.6pt;margin-top:-43.5pt;width:2in;height:2in;z-index:251660288;mso-wrap-style:none;mso-position-horizontal-relative:margin" filled="f" stroked="f">
          <v:fill o:detectmouseclick="t"/>
          <v:textbox style="mso-fit-shape-to-text:t" inset="0,0,0,0">
            <w:txbxContent>
              <w:p w:rsidR="00000000" w:rsidRDefault="00603088">
                <w:pPr>
                  <w:pStyle w:val="a3"/>
                </w:pPr>
                <w:r>
                  <w:rPr>
                    <w:sz w:val="24"/>
                    <w:szCs w:val="24"/>
                  </w:rPr>
                  <w:fldChar w:fldCharType="begin"/>
                </w:r>
                <w:r>
                  <w:rPr>
                    <w:sz w:val="24"/>
                    <w:szCs w:val="24"/>
                  </w:rPr>
                  <w:instrText>PAGE   \* MERGEFORMAT</w:instrText>
                </w:r>
                <w:r>
                  <w:rPr>
                    <w:sz w:val="24"/>
                    <w:szCs w:val="24"/>
                  </w:rPr>
                  <w:fldChar w:fldCharType="separate"/>
                </w:r>
                <w:r w:rsidR="00482508" w:rsidRPr="00482508">
                  <w:rPr>
                    <w:noProof/>
                    <w:sz w:val="24"/>
                    <w:szCs w:val="24"/>
                    <w:lang w:val="zh-CN"/>
                  </w:rPr>
                  <w:t>-</w:t>
                </w:r>
                <w:r w:rsidR="00482508">
                  <w:rPr>
                    <w:noProof/>
                    <w:sz w:val="24"/>
                    <w:szCs w:val="24"/>
                  </w:rPr>
                  <w:t xml:space="preserve"> 1 -</w:t>
                </w:r>
                <w:r>
                  <w:rPr>
                    <w:sz w:val="24"/>
                    <w:szCs w:val="24"/>
                  </w:rPr>
                  <w:fldChar w:fldCharType="end"/>
                </w:r>
              </w:p>
            </w:txbxContent>
          </v:textbox>
          <w10:wrap anchorx="margin"/>
        </v:shape>
      </w:pict>
    </w:r>
  </w:p>
  <w:p w:rsidR="00000000" w:rsidRDefault="0060308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346059"/>
    <w:rsid w:val="000061EE"/>
    <w:rsid w:val="00346059"/>
    <w:rsid w:val="00482508"/>
    <w:rsid w:val="004F7886"/>
    <w:rsid w:val="00532951"/>
    <w:rsid w:val="00603088"/>
    <w:rsid w:val="00617DCB"/>
    <w:rsid w:val="00684BD9"/>
    <w:rsid w:val="007241AA"/>
    <w:rsid w:val="007835B9"/>
    <w:rsid w:val="007D35D8"/>
    <w:rsid w:val="00887C6B"/>
    <w:rsid w:val="008A1865"/>
    <w:rsid w:val="008A41C6"/>
    <w:rsid w:val="008E226A"/>
    <w:rsid w:val="009A2E97"/>
    <w:rsid w:val="00CE7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59"/>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7F86"/>
    <w:pPr>
      <w:tabs>
        <w:tab w:val="center" w:pos="4153"/>
        <w:tab w:val="right" w:pos="8306"/>
      </w:tabs>
    </w:pPr>
    <w:rPr>
      <w:sz w:val="18"/>
      <w:szCs w:val="18"/>
    </w:rPr>
  </w:style>
  <w:style w:type="character" w:customStyle="1" w:styleId="Char">
    <w:name w:val="页脚 Char"/>
    <w:basedOn w:val="a0"/>
    <w:link w:val="a3"/>
    <w:uiPriority w:val="99"/>
    <w:rsid w:val="00CE7F86"/>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2022-11-03T13:58:00Z</dcterms:created>
  <dcterms:modified xsi:type="dcterms:W3CDTF">2022-11-03T13:58:00Z</dcterms:modified>
</cp:coreProperties>
</file>